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ADB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36"/>
          <w:lang w:val="en-US" w:eastAsia="zh-CN" w:bidi="ar-SA"/>
        </w:rPr>
        <w:t>第十五届中国（大连）国际农业博览会</w:t>
      </w:r>
    </w:p>
    <w:p w14:paraId="0192736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6"/>
          <w:szCs w:val="36"/>
          <w:lang w:val="en-US" w:eastAsia="zh-CN" w:bidi="ar-SA"/>
        </w:rPr>
        <w:t>“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36"/>
          <w:lang w:val="en-US" w:eastAsia="zh-CN" w:bidi="ar-SA"/>
        </w:rPr>
        <w:t>百佳农产品新锐品牌</w:t>
      </w:r>
      <w:r>
        <w:rPr>
          <w:rFonts w:hint="eastAsia" w:cstheme="minorBidi"/>
          <w:b/>
          <w:bCs/>
          <w:kern w:val="2"/>
          <w:sz w:val="36"/>
          <w:szCs w:val="36"/>
          <w:lang w:val="en-US" w:eastAsia="zh-CN" w:bidi="ar-SA"/>
        </w:rPr>
        <w:t>”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36"/>
          <w:lang w:val="en-US" w:eastAsia="zh-CN" w:bidi="ar-SA"/>
        </w:rPr>
        <w:t>评选办法</w:t>
      </w:r>
    </w:p>
    <w:p w14:paraId="010C81E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AC01BE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一、评选目的</w:t>
      </w:r>
    </w:p>
    <w:p w14:paraId="19681C8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为了进一步推进农业品牌建设，充分发挥农业品牌的引领以及品牌培育、市场推介的功能与作用，第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十五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届中国（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大连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）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国际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农业博览会（以下简称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大连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农博会）组委会在展会期间开展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大连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农博会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“百佳农产品新锐品牌”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的评选活动。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特制定以下详细的评选办法。</w:t>
      </w:r>
    </w:p>
    <w:p w14:paraId="60301BB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二、评选范围</w:t>
      </w:r>
    </w:p>
    <w:p w14:paraId="5B03584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大连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农博会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“百佳农产品新锐品牌”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的评选，面向参会展销的农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牧渔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产品及其加工产品。通过评选，向社会推介一批品牌及优质农产品及其加工产品。</w:t>
      </w:r>
    </w:p>
    <w:p w14:paraId="6100E23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三、“百佳农产品新锐品牌”评选标准</w:t>
      </w:r>
    </w:p>
    <w:p w14:paraId="12D76D7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产品质量：产品必须符合国家或国际相关质量标准和安全标准，经过权威机构检测合格，无任何质量问题和安全隐患。</w:t>
      </w:r>
    </w:p>
    <w:p w14:paraId="6E84EAA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产品创新：产品在品种、技术、包装、营销等方面具有显著的创新性，能够推动行业发展或引领市场潮流。</w:t>
      </w:r>
    </w:p>
    <w:p w14:paraId="53917AE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品牌影响：产品具有较高的品牌知名度和美誉度，在消费者中拥有广泛的认知度和良好的口碑。</w:t>
      </w:r>
    </w:p>
    <w:p w14:paraId="7EE23E8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环保可持续：产品生产过程中注重环保和可持续发展，采用绿色、低碳的生产方式，符合环保要求。</w:t>
      </w:r>
    </w:p>
    <w:p w14:paraId="1CBF82B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经济效益：产品具有良好的经济效益和市场前景，对当地农业产业发展和农民增收具有积极作用。</w:t>
      </w:r>
    </w:p>
    <w:p w14:paraId="364536D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四、评选程序</w:t>
      </w:r>
    </w:p>
    <w:p w14:paraId="6252184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报名：参展单位在博览会官方网站或现场报名处提交“百佳农产品新锐品牌”评选申请表及相关证明材料。</w:t>
      </w:r>
    </w:p>
    <w:p w14:paraId="57DD260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初审：组委会对提交的申请材料进行初步审核，筛选出符合评选标准的候选产品。</w:t>
      </w:r>
    </w:p>
    <w:p w14:paraId="04CFCF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专家评审：邀请相关领域的专家组成评审团，对候选产品进行现场评审和打分。评审团将根据评选标准对产品的质量、创新、品牌、环保、经济效益等方面进行综合评估。</w:t>
      </w:r>
    </w:p>
    <w:p w14:paraId="0B1E214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综合评定：组委会将根据专家评审的结果，结合产品的市场表现和口碑等因素，进行综合评定，确定最终获奖名单。</w:t>
      </w:r>
    </w:p>
    <w:p w14:paraId="6144483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五、奖项设置</w:t>
      </w:r>
    </w:p>
    <w:p w14:paraId="763FD0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“百佳农产品新锐品牌”：根据评选结果，设立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获奖数量100名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，并颁发奖杯、证书。</w:t>
      </w:r>
    </w:p>
    <w:p w14:paraId="2228A33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六、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样品展示</w:t>
      </w:r>
    </w:p>
    <w:p w14:paraId="56B2F0D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本届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大连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农博会专门设置样品展示区，将对参评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“百佳农产品新锐品牌”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的样品将在农博会期间陈列展示。</w:t>
      </w:r>
    </w:p>
    <w:p w14:paraId="27C6EF8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送评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“百佳农产品新锐品牌”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样品展示区将分类展示，活、生产品（包括需冷藏、冷冻产品）及无包装产品不进行展示。</w:t>
      </w:r>
    </w:p>
    <w:p w14:paraId="5F70BEB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七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、其他事项</w:t>
      </w:r>
    </w:p>
    <w:p w14:paraId="6A00940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大连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农博会组委会设置评奖办公室，负责参评产品的样品收集（含资料）、整理统计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、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送评报批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、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证书制作等日常工作。</w:t>
      </w:r>
    </w:p>
    <w:p w14:paraId="4D83D0C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申评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大连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农博会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“百佳农产品新锐品牌”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需提交实物（费用由申报单位自理）。农产品类、食品类申评产品要求提交包装产品2件，非包装产品（个别特殊情况）提交产品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1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kg。要求提供的产品（评选样品）于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9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月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26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日8：30开始送样，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10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月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10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日18：00截止；所送参评产品一律不退回（邮寄样品需与资料一同邮寄，掉件概不负责）。</w:t>
      </w:r>
    </w:p>
    <w:p w14:paraId="192977B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送达地点：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辽宁省大连市沙河口区会展路55号万科大都会星海603室</w:t>
      </w:r>
      <w:r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。</w:t>
      </w:r>
    </w:p>
    <w:p w14:paraId="0C932CB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参选单位需如实填写申请表并提供相关证明材料，如有弄虚作假行为将取消评选资格。</w:t>
      </w:r>
    </w:p>
    <w:p w14:paraId="7DF8B90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获奖产品将在博览会期间进行集中展示和宣传，获奖单位需配合组委会的相关活动安排。</w:t>
      </w:r>
    </w:p>
    <w:p w14:paraId="6012EE9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textAlignment w:val="auto"/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组委会保留对评选结果的最终解释权。如有任何疑问或争议，可联系组委会进行沟通和解决。</w:t>
      </w:r>
    </w:p>
    <w:p w14:paraId="3EAF6253">
      <w:pPr>
        <w:ind w:left="1365" w:hanging="2600" w:hangingChars="650"/>
        <w:jc w:val="center"/>
        <w:rPr>
          <w:rStyle w:val="8"/>
          <w:rFonts w:hint="eastAsia" w:ascii="Times New Roman" w:hAnsi="Times New Roman" w:eastAsia="方正小标宋简体"/>
          <w:color w:val="000000"/>
          <w:sz w:val="40"/>
          <w:szCs w:val="40"/>
        </w:rPr>
      </w:pPr>
      <w:r>
        <w:rPr>
          <w:rStyle w:val="8"/>
          <w:rFonts w:hint="eastAsia" w:ascii="Times New Roman" w:hAnsi="Times New Roman" w:eastAsia="方正小标宋简体"/>
          <w:color w:val="000000"/>
          <w:sz w:val="40"/>
          <w:szCs w:val="40"/>
        </w:rPr>
        <w:t>百佳农产品新锐品牌评荐调查表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2517"/>
        <w:gridCol w:w="1591"/>
        <w:gridCol w:w="2317"/>
      </w:tblGrid>
      <w:tr w14:paraId="00A7B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95" w:type="dxa"/>
            <w:noWrap w:val="0"/>
            <w:vAlign w:val="center"/>
          </w:tcPr>
          <w:p w14:paraId="0D873348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5D4CC5AC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2CAE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095" w:type="dxa"/>
            <w:noWrap w:val="0"/>
            <w:vAlign w:val="center"/>
          </w:tcPr>
          <w:p w14:paraId="4B2AFF9F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bookmarkStart w:id="0" w:name="_Hlk51164227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6425" w:type="dxa"/>
            <w:gridSpan w:val="3"/>
            <w:noWrap w:val="0"/>
            <w:vAlign w:val="top"/>
          </w:tcPr>
          <w:p w14:paraId="3F42D73B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bookmarkEnd w:id="0"/>
      <w:tr w14:paraId="304D0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2095" w:type="dxa"/>
            <w:noWrap w:val="0"/>
            <w:vAlign w:val="center"/>
          </w:tcPr>
          <w:p w14:paraId="616FD81F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bookmarkStart w:id="1" w:name="_Hlk511641988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17" w:type="dxa"/>
            <w:noWrap w:val="0"/>
            <w:vAlign w:val="top"/>
          </w:tcPr>
          <w:p w14:paraId="6CC109F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2C056A60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手机</w:t>
            </w:r>
          </w:p>
        </w:tc>
        <w:tc>
          <w:tcPr>
            <w:tcW w:w="2317" w:type="dxa"/>
            <w:noWrap w:val="0"/>
            <w:vAlign w:val="top"/>
          </w:tcPr>
          <w:p w14:paraId="0F6BE26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DA59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095" w:type="dxa"/>
            <w:noWrap w:val="0"/>
            <w:vAlign w:val="center"/>
          </w:tcPr>
          <w:p w14:paraId="56DF7D55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2517" w:type="dxa"/>
            <w:noWrap w:val="0"/>
            <w:vAlign w:val="top"/>
          </w:tcPr>
          <w:p w14:paraId="1951CB4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2A5D87D7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手机</w:t>
            </w:r>
          </w:p>
        </w:tc>
        <w:tc>
          <w:tcPr>
            <w:tcW w:w="2317" w:type="dxa"/>
            <w:noWrap w:val="0"/>
            <w:vAlign w:val="top"/>
          </w:tcPr>
          <w:p w14:paraId="33A160A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7632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095" w:type="dxa"/>
            <w:noWrap w:val="0"/>
            <w:vAlign w:val="center"/>
          </w:tcPr>
          <w:p w14:paraId="2B6CC4C3"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网址</w:t>
            </w:r>
          </w:p>
        </w:tc>
        <w:tc>
          <w:tcPr>
            <w:tcW w:w="2517" w:type="dxa"/>
            <w:noWrap w:val="0"/>
            <w:vAlign w:val="top"/>
          </w:tcPr>
          <w:p w14:paraId="1D79ADB4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437FDB31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邮箱</w:t>
            </w:r>
          </w:p>
        </w:tc>
        <w:tc>
          <w:tcPr>
            <w:tcW w:w="2317" w:type="dxa"/>
            <w:noWrap w:val="0"/>
            <w:vAlign w:val="top"/>
          </w:tcPr>
          <w:p w14:paraId="534EED8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bookmarkEnd w:id="1"/>
        </w:tc>
      </w:tr>
      <w:tr w14:paraId="0477C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095" w:type="dxa"/>
            <w:noWrap w:val="0"/>
            <w:vAlign w:val="center"/>
          </w:tcPr>
          <w:p w14:paraId="23258464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参评品牌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商标logo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3C0B927E"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 w14:paraId="0BA3F8DF"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品牌LOGO图片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仅允许申报一个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）</w:t>
            </w:r>
          </w:p>
          <w:p w14:paraId="21E3A355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3487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095" w:type="dxa"/>
            <w:noWrap w:val="0"/>
            <w:vAlign w:val="center"/>
          </w:tcPr>
          <w:p w14:paraId="46DEFCB3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品牌介绍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5ABAD156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字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以内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）</w:t>
            </w:r>
          </w:p>
        </w:tc>
      </w:tr>
      <w:tr w14:paraId="798F8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  <w:jc w:val="center"/>
        </w:trPr>
        <w:tc>
          <w:tcPr>
            <w:tcW w:w="2095" w:type="dxa"/>
            <w:noWrap w:val="0"/>
            <w:vAlign w:val="center"/>
          </w:tcPr>
          <w:p w14:paraId="0B008827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参评品牌包含</w:t>
            </w:r>
          </w:p>
          <w:p w14:paraId="3C57879F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的农产品类别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多选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7579E5A2">
            <w:pPr>
              <w:ind w:left="361" w:leftChars="172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粮食油料类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2、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肉蛋类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3、菌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类   4、水产品类</w:t>
            </w:r>
          </w:p>
          <w:p w14:paraId="12817699">
            <w:pPr>
              <w:ind w:left="361" w:leftChars="172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5、酒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水类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6、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7、蜂产品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8、茶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类</w:t>
            </w:r>
          </w:p>
          <w:p w14:paraId="6A9F2251">
            <w:pPr>
              <w:ind w:left="361" w:leftChars="172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9、林产品类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蔬菜类     11、中药材类    12、棉麻类 13、畜牧       14、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其它           </w:t>
            </w:r>
          </w:p>
        </w:tc>
      </w:tr>
      <w:tr w14:paraId="7BC00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2095" w:type="dxa"/>
            <w:noWrap w:val="0"/>
            <w:vAlign w:val="center"/>
          </w:tcPr>
          <w:p w14:paraId="73438825">
            <w:pPr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企业认证体系</w:t>
            </w:r>
          </w:p>
          <w:p w14:paraId="2FDBE866">
            <w:pPr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（勾选）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2ED3ECE8">
            <w:pPr>
              <w:numPr>
                <w:ilvl w:val="0"/>
                <w:numId w:val="1"/>
              </w:numPr>
              <w:ind w:firstLine="405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有机产品认证；  </w:t>
            </w:r>
          </w:p>
          <w:p w14:paraId="0103C314">
            <w:pPr>
              <w:numPr>
                <w:ilvl w:val="0"/>
                <w:numId w:val="1"/>
              </w:numPr>
              <w:ind w:firstLine="40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绿色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品认证；</w:t>
            </w:r>
          </w:p>
          <w:p w14:paraId="5633B096">
            <w:pPr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3、无公害产品认证；</w:t>
            </w:r>
          </w:p>
          <w:p w14:paraId="442C1CBA">
            <w:pPr>
              <w:ind w:firstLine="40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4、生态原产地认证；</w:t>
            </w:r>
          </w:p>
          <w:p w14:paraId="3C10C394">
            <w:pPr>
              <w:ind w:firstLine="40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5、BRC认证</w:t>
            </w:r>
          </w:p>
          <w:p w14:paraId="432E21D7">
            <w:p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ISO9000质量管理体系认证</w:t>
            </w:r>
          </w:p>
          <w:p w14:paraId="29C564FE">
            <w:p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7、ISO4000环境管理体系认证</w:t>
            </w:r>
          </w:p>
          <w:p w14:paraId="04B8796B">
            <w:pPr>
              <w:ind w:firstLine="40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、良好农业规范认证GAP；</w:t>
            </w:r>
          </w:p>
          <w:p w14:paraId="51F35004">
            <w:pPr>
              <w:ind w:firstLine="40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、世界良好农业规范认证GLOBAL　GAP；</w:t>
            </w:r>
          </w:p>
          <w:p w14:paraId="6705B2D5">
            <w:pPr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、良好操作规范GMP；</w:t>
            </w:r>
          </w:p>
          <w:p w14:paraId="36EA4875">
            <w:p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、HACCP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认证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；</w:t>
            </w:r>
          </w:p>
          <w:p w14:paraId="6E6F40DB">
            <w:pPr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、其它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认证（JAS/EOS/NOP）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 w14:paraId="416A4934">
            <w:pPr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13、无</w:t>
            </w:r>
          </w:p>
          <w:p w14:paraId="35186472">
            <w:pPr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自己补充------</w:t>
            </w:r>
          </w:p>
        </w:tc>
      </w:tr>
      <w:tr w14:paraId="7142E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2095" w:type="dxa"/>
            <w:noWrap w:val="0"/>
            <w:vAlign w:val="center"/>
          </w:tcPr>
          <w:p w14:paraId="30D72EA6">
            <w:pPr>
              <w:ind w:firstLine="210" w:firstLineChars="100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认证照片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047508D6">
            <w:pPr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03D5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2095" w:type="dxa"/>
            <w:noWrap w:val="0"/>
            <w:vAlign w:val="center"/>
          </w:tcPr>
          <w:p w14:paraId="0D8E77F6">
            <w:pP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本品牌年度销售量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31BFB537">
            <w:pPr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2023年度</w:t>
            </w:r>
          </w:p>
        </w:tc>
      </w:tr>
      <w:tr w14:paraId="3A403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095" w:type="dxa"/>
            <w:noWrap w:val="0"/>
            <w:vAlign w:val="center"/>
          </w:tcPr>
          <w:p w14:paraId="28E426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本品牌产品</w:t>
            </w:r>
          </w:p>
          <w:p w14:paraId="27FF41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销售额</w:t>
            </w:r>
          </w:p>
        </w:tc>
        <w:tc>
          <w:tcPr>
            <w:tcW w:w="6425" w:type="dxa"/>
            <w:gridSpan w:val="3"/>
            <w:noWrap w:val="0"/>
            <w:vAlign w:val="top"/>
          </w:tcPr>
          <w:p w14:paraId="01AFAA9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年（万元）</w:t>
            </w:r>
          </w:p>
        </w:tc>
      </w:tr>
      <w:tr w14:paraId="3A577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095" w:type="dxa"/>
            <w:noWrap w:val="0"/>
            <w:vAlign w:val="center"/>
          </w:tcPr>
          <w:p w14:paraId="7480DA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企业资产总额</w:t>
            </w:r>
          </w:p>
          <w:p w14:paraId="410623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1931231B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2023年度</w:t>
            </w:r>
          </w:p>
        </w:tc>
      </w:tr>
      <w:tr w14:paraId="180C8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095" w:type="dxa"/>
            <w:noWrap w:val="0"/>
            <w:vAlign w:val="center"/>
          </w:tcPr>
          <w:p w14:paraId="2A96E4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自有生产基地</w:t>
            </w:r>
          </w:p>
          <w:p w14:paraId="4C11C6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6425" w:type="dxa"/>
            <w:gridSpan w:val="3"/>
            <w:noWrap w:val="0"/>
            <w:vAlign w:val="top"/>
          </w:tcPr>
          <w:p w14:paraId="0FD6BC5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AB57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095" w:type="dxa"/>
            <w:noWrap w:val="0"/>
            <w:vAlign w:val="center"/>
          </w:tcPr>
          <w:p w14:paraId="08D684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线上销售平台</w:t>
            </w:r>
          </w:p>
        </w:tc>
        <w:tc>
          <w:tcPr>
            <w:tcW w:w="6425" w:type="dxa"/>
            <w:gridSpan w:val="3"/>
            <w:noWrap w:val="0"/>
            <w:vAlign w:val="top"/>
          </w:tcPr>
          <w:p w14:paraId="57DC4790">
            <w:pPr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1 阿里   2 京东   3 拼多多  4社区团购  5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网络直播 6其它</w:t>
            </w:r>
          </w:p>
        </w:tc>
      </w:tr>
      <w:tr w14:paraId="44BB8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095" w:type="dxa"/>
            <w:noWrap w:val="0"/>
            <w:vAlign w:val="center"/>
          </w:tcPr>
          <w:p w14:paraId="73AB4A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线下门店销售数量</w:t>
            </w:r>
          </w:p>
        </w:tc>
        <w:tc>
          <w:tcPr>
            <w:tcW w:w="6425" w:type="dxa"/>
            <w:gridSpan w:val="3"/>
            <w:noWrap w:val="0"/>
            <w:vAlign w:val="top"/>
          </w:tcPr>
          <w:p w14:paraId="033576B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01FC3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095" w:type="dxa"/>
            <w:noWrap w:val="0"/>
            <w:vAlign w:val="center"/>
          </w:tcPr>
          <w:p w14:paraId="33F514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本品牌产品</w:t>
            </w:r>
          </w:p>
          <w:p w14:paraId="76F09B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质量安全记录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31BEF934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年来是否有质量安全事故(      )</w:t>
            </w:r>
          </w:p>
          <w:p w14:paraId="6D74243A">
            <w:pPr>
              <w:widowControl/>
              <w:ind w:left="42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1、是    2、否</w:t>
            </w:r>
          </w:p>
        </w:tc>
      </w:tr>
      <w:tr w14:paraId="49C9E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2095" w:type="dxa"/>
            <w:noWrap w:val="0"/>
            <w:vAlign w:val="center"/>
          </w:tcPr>
          <w:p w14:paraId="0D774248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本品牌荣誉及</w:t>
            </w:r>
          </w:p>
          <w:p w14:paraId="2905F814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认证记录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641F1F88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年主要荣誉及认证（填写所获荣誉、认证中最高的一项，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如：中国驰名商标等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同时须随提供证书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扫描照片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）：</w:t>
            </w:r>
            <w:r>
              <w:rPr>
                <w:rFonts w:hint="eastAsia" w:ascii="宋体" w:hAnsi="宋体" w:eastAsia="宋体" w:cs="宋体"/>
                <w:color w:val="000000"/>
                <w:spacing w:val="4"/>
                <w:sz w:val="21"/>
                <w:szCs w:val="21"/>
              </w:rPr>
              <w:t xml:space="preserve">                       </w:t>
            </w:r>
          </w:p>
        </w:tc>
      </w:tr>
      <w:tr w14:paraId="3E10D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2095" w:type="dxa"/>
            <w:noWrap w:val="0"/>
            <w:vAlign w:val="center"/>
          </w:tcPr>
          <w:p w14:paraId="16C602F8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本品牌产品</w:t>
            </w:r>
          </w:p>
          <w:p w14:paraId="2D4643ED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年销售区域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42E16E34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请选择序号填入括号（        ）</w:t>
            </w:r>
          </w:p>
          <w:p w14:paraId="2C48EBC4">
            <w:pPr>
              <w:ind w:left="420" w:leftChars="2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1、出口为主：自有品牌出口</w:t>
            </w:r>
          </w:p>
          <w:p w14:paraId="16577DB7">
            <w:pPr>
              <w:ind w:left="420" w:leftChars="2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2、出口为主：贴牌出口</w:t>
            </w:r>
          </w:p>
          <w:p w14:paraId="0ECD2335">
            <w:pPr>
              <w:ind w:left="420" w:leftChars="2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3、国内销售为主：只在国内部分区域销售</w:t>
            </w:r>
          </w:p>
          <w:p w14:paraId="37DDFFF9">
            <w:pPr>
              <w:ind w:left="420" w:leftChars="2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4、国内销售为主：只在省内销售</w:t>
            </w:r>
          </w:p>
          <w:p w14:paraId="7DCCBE72">
            <w:pPr>
              <w:ind w:left="420" w:leftChars="2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5、国内销售为主：只在本地地市区域内销售</w:t>
            </w:r>
          </w:p>
        </w:tc>
      </w:tr>
      <w:tr w14:paraId="1C669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2095" w:type="dxa"/>
            <w:noWrap w:val="0"/>
            <w:vAlign w:val="center"/>
          </w:tcPr>
          <w:p w14:paraId="2BD6F3AE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产品介绍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0C44FA16">
            <w:pPr>
              <w:ind w:left="420" w:leftChars="2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699A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2095" w:type="dxa"/>
            <w:noWrap w:val="0"/>
            <w:vAlign w:val="center"/>
          </w:tcPr>
          <w:p w14:paraId="28B56D87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产品照片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151A8468">
            <w:pPr>
              <w:ind w:left="420" w:leftChars="2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4DECC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2095" w:type="dxa"/>
            <w:noWrap w:val="0"/>
            <w:vAlign w:val="center"/>
          </w:tcPr>
          <w:p w14:paraId="27D0BEB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产品市场价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5E093C15">
            <w:pPr>
              <w:ind w:left="420" w:leftChars="2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0FCB1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2095" w:type="dxa"/>
            <w:noWrap w:val="0"/>
            <w:vAlign w:val="center"/>
          </w:tcPr>
          <w:p w14:paraId="72518B1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产品规格</w:t>
            </w:r>
          </w:p>
        </w:tc>
        <w:tc>
          <w:tcPr>
            <w:tcW w:w="6425" w:type="dxa"/>
            <w:gridSpan w:val="3"/>
            <w:noWrap w:val="0"/>
            <w:vAlign w:val="center"/>
          </w:tcPr>
          <w:p w14:paraId="687A5A02">
            <w:pPr>
              <w:ind w:left="420" w:leftChars="20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14:paraId="36C7A194">
      <w:pPr>
        <w:ind w:left="1365" w:hanging="1365" w:hangingChars="650"/>
        <w:rPr>
          <w:rFonts w:hint="eastAsia" w:asciiTheme="majorEastAsia" w:hAnsiTheme="majorEastAsia" w:eastAsiaTheme="majorEastAsia" w:cstheme="majorEastAsia"/>
          <w:color w:val="000000"/>
          <w:szCs w:val="24"/>
        </w:rPr>
      </w:pPr>
    </w:p>
    <w:p w14:paraId="13824C36">
      <w:pPr>
        <w:ind w:left="1365" w:hanging="1365" w:hangingChars="650"/>
        <w:rPr>
          <w:rFonts w:hint="eastAsia" w:asciiTheme="majorEastAsia" w:hAnsiTheme="majorEastAsia" w:eastAsiaTheme="majorEastAsia" w:cstheme="majorEastAsia"/>
          <w:color w:val="000000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Cs w:val="24"/>
        </w:rPr>
        <w:t>填写说明：</w:t>
      </w:r>
    </w:p>
    <w:p w14:paraId="39C3BC26">
      <w:pPr>
        <w:rPr>
          <w:rFonts w:hint="eastAsia" w:asciiTheme="majorEastAsia" w:hAnsiTheme="majorEastAsia" w:eastAsiaTheme="majorEastAsia" w:cstheme="majorEastAsia"/>
          <w:color w:val="000000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Cs w:val="24"/>
        </w:rPr>
        <w:t>1、填表人承诺所填信息须准确属实，如有发现不实信息，将取消评荐资格，并列入黑名单；</w:t>
      </w:r>
    </w:p>
    <w:p w14:paraId="27D2B311">
      <w:pPr>
        <w:rPr>
          <w:rFonts w:hint="eastAsia" w:asciiTheme="majorEastAsia" w:hAnsiTheme="majorEastAsia" w:eastAsiaTheme="majorEastAsia" w:cstheme="majorEastAsia"/>
          <w:color w:val="000000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zCs w:val="24"/>
        </w:rPr>
        <w:t>、活动报名截止日期为20</w:t>
      </w:r>
      <w:r>
        <w:rPr>
          <w:rFonts w:hint="eastAsia" w:asciiTheme="majorEastAsia" w:hAnsiTheme="majorEastAsia" w:eastAsiaTheme="majorEastAsia" w:cstheme="majorEastAsia"/>
          <w:color w:val="000000"/>
          <w:szCs w:val="24"/>
          <w:lang w:val="en-US" w:eastAsia="zh-CN"/>
        </w:rPr>
        <w:t>24</w:t>
      </w:r>
      <w:r>
        <w:rPr>
          <w:rFonts w:hint="eastAsia" w:asciiTheme="majorEastAsia" w:hAnsiTheme="majorEastAsia" w:eastAsiaTheme="majorEastAsia" w:cstheme="majorEastAsia"/>
          <w:color w:val="000000"/>
          <w:szCs w:val="24"/>
        </w:rPr>
        <w:t>年</w:t>
      </w:r>
      <w:r>
        <w:rPr>
          <w:rFonts w:hint="eastAsia" w:asciiTheme="majorEastAsia" w:hAnsiTheme="majorEastAsia" w:eastAsiaTheme="majorEastAsia" w:cstheme="majorEastAsia"/>
          <w:color w:val="000000"/>
          <w:szCs w:val="24"/>
          <w:lang w:val="en-US" w:eastAsia="zh-CN"/>
        </w:rPr>
        <w:t>10</w:t>
      </w:r>
      <w:r>
        <w:rPr>
          <w:rFonts w:hint="eastAsia" w:asciiTheme="majorEastAsia" w:hAnsiTheme="majorEastAsia" w:eastAsiaTheme="majorEastAsia" w:cstheme="majorEastAsia"/>
          <w:color w:val="000000"/>
          <w:szCs w:val="24"/>
        </w:rPr>
        <w:t>月</w:t>
      </w:r>
      <w:r>
        <w:rPr>
          <w:rFonts w:hint="eastAsia" w:asciiTheme="majorEastAsia" w:hAnsiTheme="majorEastAsia" w:eastAsiaTheme="majorEastAsia" w:cstheme="majorEastAsia"/>
          <w:color w:val="000000"/>
          <w:szCs w:val="24"/>
          <w:lang w:val="en-US" w:eastAsia="zh-CN"/>
        </w:rPr>
        <w:t>10</w:t>
      </w:r>
      <w:r>
        <w:rPr>
          <w:rFonts w:hint="eastAsia" w:asciiTheme="majorEastAsia" w:hAnsiTheme="majorEastAsia" w:eastAsiaTheme="majorEastAsia" w:cstheme="majorEastAsia"/>
          <w:color w:val="000000"/>
          <w:szCs w:val="24"/>
        </w:rPr>
        <w:t>日。</w:t>
      </w:r>
    </w:p>
    <w:p w14:paraId="4DD4401D">
      <w:pPr>
        <w:rPr>
          <w:rFonts w:hint="eastAsia" w:asciiTheme="majorEastAsia" w:hAnsiTheme="majorEastAsia" w:eastAsiaTheme="majorEastAsia" w:cstheme="majorEastAsia"/>
          <w:color w:val="000000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Cs w:val="24"/>
          <w:lang w:val="en-US" w:eastAsia="zh-CN"/>
        </w:rPr>
        <w:t>3、</w:t>
      </w:r>
      <w:r>
        <w:rPr>
          <w:rFonts w:hint="eastAsia" w:asciiTheme="majorEastAsia" w:hAnsiTheme="majorEastAsia" w:eastAsiaTheme="majorEastAsia" w:cstheme="majorEastAsia"/>
          <w:color w:val="000000"/>
          <w:szCs w:val="24"/>
        </w:rPr>
        <w:t>联系人：</w:t>
      </w:r>
      <w:r>
        <w:rPr>
          <w:rFonts w:hint="eastAsia" w:asciiTheme="majorEastAsia" w:hAnsiTheme="majorEastAsia" w:eastAsiaTheme="majorEastAsia" w:cstheme="majorEastAsia"/>
          <w:color w:val="000000"/>
          <w:szCs w:val="24"/>
          <w:lang w:val="en-US" w:eastAsia="zh-CN"/>
        </w:rPr>
        <w:t xml:space="preserve">许经理   </w:t>
      </w:r>
      <w:bookmarkStart w:id="2" w:name="_GoBack"/>
      <w:bookmarkEnd w:id="2"/>
      <w:r>
        <w:rPr>
          <w:rFonts w:hint="eastAsia" w:asciiTheme="majorEastAsia" w:hAnsiTheme="majorEastAsia" w:eastAsiaTheme="majorEastAsia" w:cstheme="majorEastAsia"/>
          <w:color w:val="000000"/>
          <w:szCs w:val="24"/>
          <w:lang w:val="en-US" w:eastAsia="zh-CN"/>
        </w:rPr>
        <w:t xml:space="preserve">电话：13352257918  </w:t>
      </w:r>
    </w:p>
    <w:p w14:paraId="5A19D3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16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C0E1BDA-286D-4DC0-A83E-4DFF84954D7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43AE4242-1D3A-45DE-B191-F9FEE1831B6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C38FFC"/>
    <w:multiLevelType w:val="singleLevel"/>
    <w:tmpl w:val="A3C38FF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2ZjVlNTMxMDMyZjFlOTk2ZWVhMTc3MzNmNzA4Y2QifQ=="/>
  </w:docVars>
  <w:rsids>
    <w:rsidRoot w:val="03AE296E"/>
    <w:rsid w:val="03AE296E"/>
    <w:rsid w:val="095E0D6F"/>
    <w:rsid w:val="180925E9"/>
    <w:rsid w:val="1F0620BD"/>
    <w:rsid w:val="256F256E"/>
    <w:rsid w:val="25D92724"/>
    <w:rsid w:val="27420ECC"/>
    <w:rsid w:val="2FA12093"/>
    <w:rsid w:val="33FA0390"/>
    <w:rsid w:val="37870AB2"/>
    <w:rsid w:val="436A63E7"/>
    <w:rsid w:val="54AB15E8"/>
    <w:rsid w:val="60941C4E"/>
    <w:rsid w:val="66795965"/>
    <w:rsid w:val="71EA51BA"/>
    <w:rsid w:val="7CE72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text"/>
    <w:basedOn w:val="6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1836</Words>
  <Characters>1930</Characters>
  <Lines>0</Lines>
  <Paragraphs>0</Paragraphs>
  <TotalTime>35</TotalTime>
  <ScaleCrop>false</ScaleCrop>
  <LinksUpToDate>false</LinksUpToDate>
  <CharactersWithSpaces>2047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2024-06-02T02:47:00Z</dcterms:created>
  <dc:creator>阿辉</dc:creator>
  <cp:lastModifiedBy>阿辉</cp:lastModifiedBy>
  <dcterms:modified xsi:type="dcterms:W3CDTF">2024-09-18T08:11:07Z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52F61A780B9A4D89B60A416D42AFA609_13</vt:lpwstr>
  </property>
</Properties>
</file>